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DD" w:rsidRPr="00196EDF" w:rsidRDefault="00292FDD" w:rsidP="00292FDD">
      <w:pPr>
        <w:jc w:val="center"/>
        <w:rPr>
          <w:rFonts w:ascii="TH SarabunIT๙" w:hAnsi="TH SarabunIT๙" w:cs="TH SarabunIT๙"/>
          <w:sz w:val="32"/>
          <w:szCs w:val="32"/>
          <w:lang w:val="en-GB"/>
        </w:rPr>
      </w:pPr>
      <w:r w:rsidRPr="007847A5">
        <w:rPr>
          <w:rFonts w:ascii="TH SarabunIT๙" w:hAnsi="TH SarabunIT๙" w:cs="TH SarabunIT๙"/>
          <w:b/>
          <w:bCs/>
          <w:color w:val="FFFFFF"/>
          <w:sz w:val="32"/>
          <w:szCs w:val="32"/>
        </w:rPr>
        <w:object w:dxaOrig="1965" w:dyaOrig="2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.25pt;height:108pt" o:ole="" fillcolor="window">
            <v:imagedata r:id="rId6" o:title=""/>
          </v:shape>
          <o:OLEObject Type="Embed" ProgID="Word.Picture.8" ShapeID="_x0000_i1025" DrawAspect="Content" ObjectID="_1658530658" r:id="rId7"/>
        </w:object>
      </w:r>
    </w:p>
    <w:p w:rsidR="00292FDD" w:rsidRPr="00F83BE3" w:rsidRDefault="00F83BE3" w:rsidP="00EB1FA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292FDD" w:rsidRPr="00F83BE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องค์การบริหารส่วนตำบลพนมวังก์</w:t>
      </w:r>
    </w:p>
    <w:p w:rsidR="00F83BE3" w:rsidRPr="00EB1FAC" w:rsidRDefault="00292FDD" w:rsidP="00F83BE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B1F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474464" w:rsidRPr="00EB1FA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="00EF1AD3"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ป้องกันการรับสินบน</w:t>
      </w:r>
      <w:bookmarkStart w:id="0" w:name="_GoBack"/>
      <w:bookmarkEnd w:id="0"/>
    </w:p>
    <w:p w:rsidR="00292FDD" w:rsidRPr="007847A5" w:rsidRDefault="00A010BC" w:rsidP="00A010BC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………………………………………………………….</w:t>
      </w:r>
    </w:p>
    <w:p w:rsidR="00FE382D" w:rsidRDefault="00292FDD" w:rsidP="00A010BC">
      <w:pPr>
        <w:spacing w:before="1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010BC">
        <w:rPr>
          <w:rFonts w:ascii="TH SarabunIT๙" w:hAnsi="TH SarabunIT๙" w:cs="TH SarabunIT๙"/>
          <w:sz w:val="32"/>
          <w:szCs w:val="32"/>
          <w:cs/>
        </w:rPr>
        <w:tab/>
      </w:r>
      <w:r w:rsidR="00EF1AD3">
        <w:rPr>
          <w:rFonts w:ascii="TH SarabunIT๙" w:hAnsi="TH SarabunIT๙" w:cs="TH SarabunIT๙" w:hint="cs"/>
          <w:sz w:val="32"/>
          <w:szCs w:val="32"/>
          <w:cs/>
        </w:rPr>
        <w:t>รัฐบาลกำหนดให้การป้องกัน ปราบปรามการทุจริตและประพฤติมิชอบเป็นนโยบายที่สำคัญ และถือเป็นวาระแห่งชาติที่ทุกส่วนราชการจะต้องนำไปปฏิบัติให้เกิดผลที่เป็นรูปธรรม  องค์การบริหารส่วนตำบลพนมวังก์ในฐานะที่เป็นหน่วยงานของรัฐซึ่งต้องผลักดันนโยบายไปสู่การปฏิบัติที่เป็นรูปธรรม  จึงได้กำหนดให้มีมาตรการป้องกันการรับสินบนเป็นมาตรการที่สำคัญ  ทั้งนี้เพื่อให้การปฏิบัติงานของบุคลากร องค์การบริหารส่วนตำบลพนมวังก์  เป็นไปตามหลัก</w:t>
      </w:r>
      <w:proofErr w:type="spellStart"/>
      <w:r w:rsidR="00EF1AD3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EF1AD3">
        <w:rPr>
          <w:rFonts w:ascii="TH SarabunIT๙" w:hAnsi="TH SarabunIT๙" w:cs="TH SarabunIT๙" w:hint="cs"/>
          <w:sz w:val="32"/>
          <w:szCs w:val="32"/>
          <w:cs/>
        </w:rPr>
        <w:t>บาลทุกภารกิจ</w:t>
      </w:r>
      <w:r w:rsidR="00FE382D">
        <w:rPr>
          <w:rFonts w:ascii="TH SarabunIT๙" w:hAnsi="TH SarabunIT๙" w:cs="TH SarabunIT๙" w:hint="cs"/>
          <w:sz w:val="32"/>
          <w:szCs w:val="32"/>
          <w:cs/>
        </w:rPr>
        <w:t>ต้องโปร่งใส เป็นธรรม ตรวจสอบได้ ปลอดจาการทุจริต  โดยมีแนวทางปฏิบัติ ดังนี้</w:t>
      </w:r>
    </w:p>
    <w:p w:rsidR="00F54129" w:rsidRPr="00F54129" w:rsidRDefault="00FE382D" w:rsidP="00EA06B4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5412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องค์การบริหารส่วนตำบลพนมวังก์  คำนึงถึงความเป็นธรรมและปกป้องเจ้าหน้าที่ที่ปฏิเสธ</w:t>
      </w:r>
    </w:p>
    <w:p w:rsidR="00F54129" w:rsidRPr="00F54129" w:rsidRDefault="00F54129" w:rsidP="00EA06B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F54129">
        <w:rPr>
          <w:rFonts w:ascii="TH SarabunIT๙" w:hAnsi="TH SarabunIT๙" w:cs="TH SarabunIT๙" w:hint="cs"/>
          <w:sz w:val="32"/>
          <w:szCs w:val="32"/>
          <w:cs/>
        </w:rPr>
        <w:t>การรับหรือให้สินบนโดยจะไม่ดำเนินการลบต่อเจ้าหน้าที่ผู้นั้น</w:t>
      </w:r>
    </w:p>
    <w:p w:rsidR="00F54129" w:rsidRDefault="00F54129" w:rsidP="00EA06B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การจัดซื้อจัดจ้าง ห้ามมีการรับหรือให้สินบนในการดำเนินการจัดซื้อจัดจ้างทุกประเภทซึ่งการดำเนินการต้องเป็นไปอย่างถูกต้อง โปร่งใส ซื่อสัตย์ ตรวจสอบได้ และอยู่ภายใต้กฎหมายและกฎระเบียบที่เกี่ยวข้อง</w:t>
      </w:r>
    </w:p>
    <w:p w:rsidR="00F54129" w:rsidRDefault="00F54129" w:rsidP="00EA06B4">
      <w:pPr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3.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เจ้าหน้าที่องค์การบริหารส่วนตำบลพนมวังก์  จะต้องไม่เสนอว่าจะให้หรือรับสินบนจากเจ้าหน้าที่ภาคเอกชนหรือบุคคลอื่นใดโดยมีจุดประสงค์เพื่อจูงใจให้กระทำการ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ไม่กระทำการ  หรือประวิงการกระทำอันมิชอบด้วยหน้าที่และกฎหมาย</w:t>
      </w:r>
    </w:p>
    <w:p w:rsidR="00F54129" w:rsidRDefault="00F54129" w:rsidP="00EA06B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4.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เจ้าหน้าที่องค์การบริหารส่วนตำบลพนมวังก์ 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ต้องปฏิบัติงานตามมาตรการนี้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โดยไม่เข้าไปเกี่ยวข้องกับการรับหรือให้สินบนไม่ว่าทางตรงหรือทางอ้อมโดยเด็ดขาด </w:t>
      </w:r>
    </w:p>
    <w:p w:rsidR="00F06A63" w:rsidRDefault="00F54129" w:rsidP="00EA06B4">
      <w:pPr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5.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เจ้าหน้าที่องค์การบริหารส่วนตำบลพนมวังก์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จะต้องไม่เรียกร้อง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จัดหา  หรือรับสินบนเพื่อประโยชน์ส่วนตน  </w:t>
      </w:r>
      <w:r w:rsidR="00F06A63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หรือประโยชน์ของผู้ที่เกี่ยวข้องกับ องค์การบริหารส่วนตำบลพนมวังก์ หรือประโยชน์ของผู้ที่เกี่ยวข้องกับตนไม่ว่าจะเป็นคนในครอบครัว เพื่อน หรือผู้ที่มีส่วนเกี่ยวข้องในลักษณะอื่นใด </w:t>
      </w:r>
    </w:p>
    <w:p w:rsidR="00F06A63" w:rsidRDefault="00F06A63" w:rsidP="00EA06B4">
      <w:pPr>
        <w:jc w:val="thaiDistribute"/>
        <w:rPr>
          <w:rFonts w:ascii="TH SarabunIT๙" w:hAnsi="TH SarabunIT๙" w:cs="TH SarabunIT๙" w:hint="cs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6.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เมื่อผู้ใดพบเห็นการกระทำการกระทำที่เข้าข่ายเป็นการรับหรือให้สินบน จะต้องรายงานผู้บังคับบัญชา หรือตามช่องทางการรับเรื่องร้องเรียนที่อยู่ในความรับผิดชอบของหน่วยตรวจสอบทันที</w:t>
      </w:r>
    </w:p>
    <w:p w:rsidR="00F06A63" w:rsidRDefault="00F06A63" w:rsidP="00EA06B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7.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จัดให้มีช่องทางและประชาสัมพันธ์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ในการร้องเรียนหรือให้ข้อมูลเพื่อเป็นการเปิดโอกาสให้เจ้าหน้าที่องค์การบริหารส่วนตำบลพนมวังก์  และผู้มีส่วนได้ส่วนเสียเข้ามามีส่วนร่วมในการตรวจสอบ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เฝ้าระวังและแจ้งเบาะแสการรับสินบนของหน่วยงาน  และให้รายงานข้อมูลการรับแจ้งเบาะแสการเรียก หรือรับสินบน ผ่านช่องทางเว็บไซต์ขององค์การบริหารส่วนตำบลพนมวังก์  </w:t>
      </w:r>
    </w:p>
    <w:p w:rsidR="00EA06B4" w:rsidRDefault="00F06A63" w:rsidP="00EA06B4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8. 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ให้เจ้าหน้าที่</w:t>
      </w:r>
      <w:r w:rsidR="00EA06B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องค์การบริหารส่วนตำบลพนมวังก์  รับทราบและถือปฏิบัติการให้และรับของขวัญของข้าราชการ</w:t>
      </w:r>
      <w:proofErr w:type="gramEnd"/>
      <w:r w:rsidR="00EA06B4">
        <w:rPr>
          <w:rFonts w:ascii="TH SarabunIT๙" w:hAnsi="TH SarabunIT๙" w:cs="TH SarabunIT๙" w:hint="cs"/>
          <w:sz w:val="32"/>
          <w:szCs w:val="32"/>
          <w:cs/>
        </w:rPr>
        <w:t xml:space="preserve"> หรือผู้บังคับบัญชาในโอกาสต่างๆ </w:t>
      </w:r>
      <w:r w:rsidR="00D67B9C" w:rsidRPr="00EB1FAC">
        <w:rPr>
          <w:rFonts w:ascii="TH SarabunIT๙" w:hAnsi="TH SarabunIT๙" w:cs="TH SarabunIT๙"/>
          <w:sz w:val="32"/>
          <w:szCs w:val="32"/>
          <w:cs/>
        </w:rPr>
        <w:tab/>
      </w:r>
    </w:p>
    <w:p w:rsidR="00EA06B4" w:rsidRDefault="00EA06B4" w:rsidP="00EA06B4">
      <w:pPr>
        <w:rPr>
          <w:rFonts w:ascii="TH SarabunIT๙" w:hAnsi="TH SarabunIT๙" w:cs="TH SarabunIT๙" w:hint="cs"/>
          <w:sz w:val="32"/>
          <w:szCs w:val="32"/>
        </w:rPr>
      </w:pPr>
    </w:p>
    <w:p w:rsidR="00EA06B4" w:rsidRDefault="00EA06B4" w:rsidP="00EA06B4">
      <w:pPr>
        <w:rPr>
          <w:rFonts w:ascii="TH SarabunIT๙" w:hAnsi="TH SarabunIT๙" w:cs="TH SarabunIT๙" w:hint="cs"/>
          <w:sz w:val="32"/>
          <w:szCs w:val="32"/>
        </w:rPr>
      </w:pPr>
    </w:p>
    <w:p w:rsidR="00EA06B4" w:rsidRDefault="00EA06B4" w:rsidP="00EA06B4">
      <w:pPr>
        <w:spacing w:before="36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7847A5">
        <w:rPr>
          <w:rFonts w:ascii="TH SarabunIT๙" w:hAnsi="TH SarabunIT๙" w:cs="TH SarabunIT๙"/>
          <w:sz w:val="32"/>
          <w:szCs w:val="32"/>
          <w:cs/>
        </w:rPr>
        <w:t>จึง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เรียนมาเพื่อ</w:t>
      </w:r>
      <w:r>
        <w:rPr>
          <w:rFonts w:ascii="TH SarabunIT๙" w:hAnsi="TH SarabunIT๙" w:cs="TH SarabunIT๙"/>
          <w:sz w:val="32"/>
          <w:szCs w:val="32"/>
        </w:rPr>
        <w:t>….</w:t>
      </w:r>
    </w:p>
    <w:p w:rsidR="00EA06B4" w:rsidRDefault="00EA06B4" w:rsidP="00EA06B4">
      <w:pPr>
        <w:spacing w:before="360"/>
        <w:jc w:val="right"/>
        <w:rPr>
          <w:rFonts w:ascii="TH SarabunIT๙" w:hAnsi="TH SarabunIT๙" w:cs="TH SarabunIT๙"/>
          <w:sz w:val="32"/>
          <w:szCs w:val="32"/>
        </w:rPr>
      </w:pPr>
    </w:p>
    <w:p w:rsidR="00EA06B4" w:rsidRDefault="00EA06B4" w:rsidP="00EA06B4">
      <w:pPr>
        <w:spacing w:before="36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:rsidR="00EA06B4" w:rsidRDefault="00EA06B4" w:rsidP="00EA06B4">
      <w:pPr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67B9C" w:rsidRPr="007847A5" w:rsidRDefault="00EE7475" w:rsidP="00EE7475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67B9C" w:rsidRPr="007847A5">
        <w:rPr>
          <w:rFonts w:ascii="TH SarabunIT๙" w:hAnsi="TH SarabunIT๙" w:cs="TH SarabunIT๙"/>
          <w:sz w:val="32"/>
          <w:szCs w:val="32"/>
          <w:cs/>
        </w:rPr>
        <w:t>จึง</w:t>
      </w:r>
      <w:r w:rsidR="00EA06B4">
        <w:rPr>
          <w:rFonts w:ascii="TH SarabunIT๙" w:hAnsi="TH SarabunIT๙" w:cs="TH SarabunIT๙" w:hint="cs"/>
          <w:sz w:val="32"/>
          <w:szCs w:val="32"/>
          <w:cs/>
        </w:rPr>
        <w:t>เรียนมาเพื่อทราบ และถือปฏิบัติโดยเคร่งครัดต่อไป</w:t>
      </w:r>
    </w:p>
    <w:p w:rsidR="00D67B9C" w:rsidRPr="007847A5" w:rsidRDefault="00D67B9C" w:rsidP="00D67B9C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ab/>
      </w:r>
      <w:r w:rsidR="00EA06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06B4">
        <w:rPr>
          <w:rFonts w:ascii="TH SarabunIT๙" w:hAnsi="TH SarabunIT๙" w:cs="TH SarabunIT๙" w:hint="cs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ประกาศ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ณ  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20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7847A5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 w:rsidR="00ED69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D67B9C" w:rsidRDefault="00D67B9C" w:rsidP="00292FD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5738D9B" wp14:editId="5D0C4581">
            <wp:simplePos x="0" y="0"/>
            <wp:positionH relativeFrom="column">
              <wp:posOffset>2695575</wp:posOffset>
            </wp:positionH>
            <wp:positionV relativeFrom="paragraph">
              <wp:posOffset>200025</wp:posOffset>
            </wp:positionV>
            <wp:extent cx="1345565" cy="586105"/>
            <wp:effectExtent l="0" t="0" r="6985" b="4445"/>
            <wp:wrapNone/>
            <wp:docPr id="55" name="รูปภาพ 55" descr="คำอธิบาย: D8FBE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ำอธิบาย: D8FBED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66" t="68040" r="36572" b="26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565" cy="58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92FDD" w:rsidRPr="007847A5" w:rsidRDefault="00292FDD" w:rsidP="00EA06B4">
      <w:pPr>
        <w:spacing w:befor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E5171E">
        <w:rPr>
          <w:rFonts w:ascii="TH SarabunPSK" w:hAnsi="TH SarabunPSK" w:cs="TH SarabunPSK"/>
          <w:noProof/>
        </w:rPr>
        <w:t xml:space="preserve"> </w:t>
      </w:r>
      <w:r>
        <w:rPr>
          <w:rFonts w:ascii="TH SarabunPSK" w:hAnsi="TH SarabunPSK" w:cs="TH SarabunPSK"/>
          <w:noProof/>
        </w:rPr>
        <w:tab/>
        <w:t xml:space="preserve">          </w:t>
      </w:r>
    </w:p>
    <w:p w:rsidR="00292FDD" w:rsidRPr="007847A5" w:rsidRDefault="00292FDD" w:rsidP="00292FD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847A5">
        <w:rPr>
          <w:rFonts w:ascii="TH SarabunIT๙" w:hAnsi="TH SarabunIT๙" w:cs="TH SarabunIT๙"/>
          <w:sz w:val="32"/>
          <w:szCs w:val="32"/>
          <w:cs/>
        </w:rPr>
        <w:t>( นาย</w:t>
      </w:r>
      <w:r w:rsidR="005E66C4">
        <w:rPr>
          <w:rFonts w:ascii="TH SarabunIT๙" w:hAnsi="TH SarabunIT๙" w:cs="TH SarabunIT๙" w:hint="cs"/>
          <w:sz w:val="32"/>
          <w:szCs w:val="32"/>
          <w:cs/>
        </w:rPr>
        <w:t>สมชาติ  รักชุม</w:t>
      </w:r>
      <w:r w:rsidRPr="007847A5">
        <w:rPr>
          <w:rFonts w:ascii="TH SarabunIT๙" w:hAnsi="TH SarabunIT๙" w:cs="TH SarabunIT๙"/>
          <w:sz w:val="32"/>
          <w:szCs w:val="32"/>
          <w:cs/>
        </w:rPr>
        <w:t>)</w:t>
      </w:r>
    </w:p>
    <w:p w:rsidR="00292FDD" w:rsidRPr="007847A5" w:rsidRDefault="005E66C4" w:rsidP="00292FD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92FDD" w:rsidRPr="007847A5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ประธานสภาองค์การบริหารส่วนตำบลพนมวังก์</w:t>
      </w:r>
    </w:p>
    <w:p w:rsidR="00292FDD" w:rsidRPr="007847A5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292FDD" w:rsidRDefault="00292FDD" w:rsidP="00292FDD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BC28CD" w:rsidRDefault="00BC28CD"/>
    <w:sectPr w:rsidR="00BC28CD" w:rsidSect="00EA06B4">
      <w:pgSz w:w="11906" w:h="16838"/>
      <w:pgMar w:top="568" w:right="1133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43271"/>
    <w:multiLevelType w:val="hybridMultilevel"/>
    <w:tmpl w:val="A814A41E"/>
    <w:lvl w:ilvl="0" w:tplc="CBBC7A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FDD"/>
    <w:rsid w:val="00062E8B"/>
    <w:rsid w:val="00096F4A"/>
    <w:rsid w:val="000B1214"/>
    <w:rsid w:val="00292FDD"/>
    <w:rsid w:val="00474464"/>
    <w:rsid w:val="005D1F63"/>
    <w:rsid w:val="005E66C4"/>
    <w:rsid w:val="00613CE7"/>
    <w:rsid w:val="009459F6"/>
    <w:rsid w:val="00A010BC"/>
    <w:rsid w:val="00A07334"/>
    <w:rsid w:val="00BC28CD"/>
    <w:rsid w:val="00C5003D"/>
    <w:rsid w:val="00D67B9C"/>
    <w:rsid w:val="00EA06B4"/>
    <w:rsid w:val="00EB1FAC"/>
    <w:rsid w:val="00ED691C"/>
    <w:rsid w:val="00EE7475"/>
    <w:rsid w:val="00EF1AD3"/>
    <w:rsid w:val="00F00296"/>
    <w:rsid w:val="00F06A63"/>
    <w:rsid w:val="00F54129"/>
    <w:rsid w:val="00F83BE3"/>
    <w:rsid w:val="00FE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1F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FDD"/>
    <w:pPr>
      <w:spacing w:after="0" w:line="240" w:lineRule="auto"/>
    </w:pPr>
    <w:rPr>
      <w:rFonts w:ascii="Times New Roman" w:eastAsia="MS Mincho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FD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FDD"/>
    <w:rPr>
      <w:rFonts w:ascii="Tahoma" w:eastAsia="MS Mincho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EB1F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4</cp:revision>
  <dcterms:created xsi:type="dcterms:W3CDTF">2020-08-09T18:15:00Z</dcterms:created>
  <dcterms:modified xsi:type="dcterms:W3CDTF">2020-08-09T19:11:00Z</dcterms:modified>
</cp:coreProperties>
</file>